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1422659F"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A07391">
              <w:rPr>
                <w:rFonts w:cstheme="minorHAnsi"/>
                <w:lang w:val="lv-LV"/>
              </w:rPr>
              <w:t xml:space="preserve">o </w:t>
            </w:r>
            <w:r w:rsidR="00681F42" w:rsidRPr="00681F42">
              <w:rPr>
                <w:rFonts w:cstheme="minorHAnsi"/>
                <w:lang w:val="lv-LV"/>
              </w:rPr>
              <w:t>konteiner</w:t>
            </w:r>
            <w:r w:rsidR="00681F42">
              <w:rPr>
                <w:rFonts w:cstheme="minorHAnsi"/>
                <w:lang w:val="lv-LV"/>
              </w:rPr>
              <w:t>u</w:t>
            </w:r>
            <w:r w:rsidR="00A07391">
              <w:rPr>
                <w:rFonts w:cstheme="minorHAnsi"/>
                <w:lang w:val="lv-LV"/>
              </w:rPr>
              <w:t xml:space="preserve"> 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Iznomātājam pirms Inventāra nodošanas nomas lietošanā ir tiesības noteikt Nomniekam drošības naudas iemaksu. Drošības nauda var tikt izmantota Nomnieka kavēto rēķinu apmaksai, kā arī neatdotā, bojātā Inventāra vērtības apmaksai. Drošības nauda neatbrīvo 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Iznomātājs nenes atbildību par zaudējumiem, kas radušies Nomniekam vai trešajām personām Inventāra nepareizas ekspluatācijas rezultātā,  neievērojot Inventāra lietošanas 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Inventāra</w:t>
            </w:r>
            <w:r w:rsidR="00A07391" w:rsidRPr="00F27E2F">
              <w:rPr>
                <w:rStyle w:val="a"/>
                <w:rFonts w:asciiTheme="minorHAnsi" w:hAnsiTheme="minorHAnsi" w:cstheme="minorHAnsi"/>
                <w:sz w:val="22"/>
                <w:szCs w:val="22"/>
                <w:lang w:val="lv-LV"/>
              </w:rPr>
              <w:t xml:space="preserve">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Sarakstarindkopa"/>
        <w:numPr>
          <w:ilvl w:val="0"/>
          <w:numId w:val="1"/>
        </w:numPr>
        <w:jc w:val="both"/>
        <w:rPr>
          <w:rFonts w:cstheme="minorHAnsi"/>
          <w:lang w:val="lv-LV"/>
        </w:rPr>
      </w:pPr>
      <w:r w:rsidRPr="004E6431">
        <w:rPr>
          <w:rFonts w:cstheme="minorHAnsi"/>
          <w:lang w:val="lv-LV"/>
        </w:rPr>
        <w:t>Nomnieks nodeva un Iznomātājs pieņēma atpakaļ:</w:t>
      </w:r>
    </w:p>
    <w:tbl>
      <w:tblPr>
        <w:tblStyle w:val="Reatabula"/>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B2E08"/>
    <w:rsid w:val="001B6066"/>
    <w:rsid w:val="001D4490"/>
    <w:rsid w:val="001E4FE5"/>
    <w:rsid w:val="001E6DDC"/>
    <w:rsid w:val="001F1D1D"/>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83934"/>
    <w:rsid w:val="00794822"/>
    <w:rsid w:val="00797195"/>
    <w:rsid w:val="007B2843"/>
    <w:rsid w:val="007B5D72"/>
    <w:rsid w:val="007D0E92"/>
    <w:rsid w:val="007E0EFE"/>
    <w:rsid w:val="007F38A4"/>
    <w:rsid w:val="00802B35"/>
    <w:rsid w:val="00813EE0"/>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870D4"/>
    <w:rsid w:val="009B42F2"/>
    <w:rsid w:val="009C25D2"/>
    <w:rsid w:val="009D0DA5"/>
    <w:rsid w:val="00A0166D"/>
    <w:rsid w:val="00A019CB"/>
    <w:rsid w:val="00A07391"/>
    <w:rsid w:val="00A13300"/>
    <w:rsid w:val="00A22BD3"/>
    <w:rsid w:val="00A46CC1"/>
    <w:rsid w:val="00A61B9C"/>
    <w:rsid w:val="00A74999"/>
    <w:rsid w:val="00A74AB2"/>
    <w:rsid w:val="00A914CA"/>
    <w:rsid w:val="00A9637B"/>
    <w:rsid w:val="00A97694"/>
    <w:rsid w:val="00AA44E2"/>
    <w:rsid w:val="00B31417"/>
    <w:rsid w:val="00B64D05"/>
    <w:rsid w:val="00B7795E"/>
    <w:rsid w:val="00B81107"/>
    <w:rsid w:val="00B949CF"/>
    <w:rsid w:val="00BB0D86"/>
    <w:rsid w:val="00BB74D1"/>
    <w:rsid w:val="00BF0C07"/>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4373</Words>
  <Characters>24928</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2022-12-13T11:04:00Z</dcterms:created>
  <dcterms:modified xsi:type="dcterms:W3CDTF">2022-12-13T11:04:00Z</dcterms:modified>
</cp:coreProperties>
</file>