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7C5FAAB"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A07391">
              <w:rPr>
                <w:rFonts w:cstheme="minorHAnsi"/>
                <w:lang w:val="lv-LV"/>
              </w:rPr>
              <w:t>o</w:t>
            </w:r>
            <w:r w:rsidR="00EE5EE4">
              <w:rPr>
                <w:rFonts w:cstheme="minorHAnsi"/>
                <w:lang w:val="lv-LV"/>
              </w:rPr>
              <w:t xml:space="preserve"> </w:t>
            </w:r>
            <w:r w:rsidR="00B0224C" w:rsidRPr="00B0224C">
              <w:rPr>
                <w:rFonts w:cstheme="minorHAnsi"/>
                <w:lang w:val="lv-LV"/>
              </w:rPr>
              <w:t>celtniecības nožogojum</w:t>
            </w:r>
            <w:r w:rsidR="00B0224C">
              <w:rPr>
                <w:rFonts w:cstheme="minorHAnsi"/>
                <w:lang w:val="lv-LV"/>
              </w:rPr>
              <w:t>u</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4375</Words>
  <Characters>24939</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2022-12-13T11:11:00Z</dcterms:created>
  <dcterms:modified xsi:type="dcterms:W3CDTF">2022-12-13T11:11:00Z</dcterms:modified>
</cp:coreProperties>
</file>